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8"/>
        <w:gridCol w:w="21"/>
        <w:gridCol w:w="1626"/>
        <w:gridCol w:w="47"/>
        <w:gridCol w:w="7"/>
        <w:gridCol w:w="1980"/>
        <w:gridCol w:w="43"/>
        <w:gridCol w:w="1600"/>
        <w:gridCol w:w="62"/>
        <w:gridCol w:w="1560"/>
        <w:gridCol w:w="1640"/>
        <w:gridCol w:w="35"/>
        <w:gridCol w:w="26"/>
        <w:gridCol w:w="1560"/>
        <w:gridCol w:w="1516"/>
        <w:gridCol w:w="43"/>
        <w:gridCol w:w="777"/>
        <w:gridCol w:w="476"/>
        <w:gridCol w:w="23"/>
      </w:tblGrid>
      <w:tr w:rsidR="00415ACA" w:rsidRPr="00415ACA" w:rsidTr="00F943F0">
        <w:trPr>
          <w:gridAfter w:val="1"/>
          <w:wAfter w:w="23" w:type="dxa"/>
        </w:trPr>
        <w:tc>
          <w:tcPr>
            <w:tcW w:w="14586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B16" w:rsidRPr="0029043A" w:rsidRDefault="00B24B16" w:rsidP="00B24B16">
            <w:pPr>
              <w:pStyle w:val="a6"/>
              <w:ind w:left="709" w:firstLine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A">
              <w:rPr>
                <w:rFonts w:ascii="Times New Roman" w:hAnsi="Times New Roman" w:cs="Times New Roman"/>
                <w:sz w:val="28"/>
                <w:szCs w:val="28"/>
              </w:rPr>
              <w:t>Перечень административных процедур,</w:t>
            </w:r>
          </w:p>
          <w:p w:rsidR="00B24B16" w:rsidRPr="0029043A" w:rsidRDefault="00B24B16" w:rsidP="00B24B16">
            <w:pPr>
              <w:pStyle w:val="a6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A">
              <w:rPr>
                <w:rFonts w:ascii="Times New Roman" w:hAnsi="Times New Roman" w:cs="Times New Roman"/>
                <w:sz w:val="28"/>
                <w:szCs w:val="28"/>
              </w:rPr>
              <w:t>осуществляемых в Институте повышения квалификации и переподготовки кадров учреждения образования</w:t>
            </w:r>
          </w:p>
          <w:p w:rsidR="00415ACA" w:rsidRPr="00B24B16" w:rsidRDefault="00B24B16" w:rsidP="00B24B16">
            <w:pPr>
              <w:pStyle w:val="a6"/>
              <w:tabs>
                <w:tab w:val="left" w:pos="2694"/>
              </w:tabs>
              <w:ind w:left="269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9043A">
              <w:rPr>
                <w:rFonts w:ascii="Times New Roman" w:hAnsi="Times New Roman" w:cs="Times New Roman"/>
                <w:sz w:val="28"/>
                <w:szCs w:val="28"/>
              </w:rPr>
              <w:t xml:space="preserve">«Гродненский государственный университет имени Янки Купалы» 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дминистр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тивной проц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дуры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администрати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ной процедуры</w:t>
            </w:r>
          </w:p>
        </w:tc>
        <w:tc>
          <w:tcPr>
            <w:tcW w:w="20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Документы и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(или) сведения, пре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ставляемые гражд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нином для осущест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ления администр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тивной процедуры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Размер платы, взимаемой при осуществлении администр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тивной проц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дуры</w:t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Максимальный срок осущест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ления админ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стративной процедуры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 действия справки, друг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го документа (решения),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ы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даваемых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(пр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нимаемого) при осуществлении администрати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ной процедуры</w:t>
            </w:r>
          </w:p>
        </w:tc>
        <w:tc>
          <w:tcPr>
            <w:tcW w:w="1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Ф.И.О.,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должность о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ветственного лица за ос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ществление а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д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министрати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ной процедуры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Телефон, каб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нет отве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ственного лица</w:t>
            </w: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 раб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ты отве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ственного лица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411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ТРУД И СОЦИАЛЬНАЯ ЗАЩИТА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выписки (копии)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из трудовой книжки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 дня 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Default="005C521A" w:rsidP="00415AC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Перещук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Марина Олеговна</w:t>
            </w:r>
            <w:r w:rsid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:rsidR="00415ACA" w:rsidRPr="005C521A" w:rsidRDefault="005C521A" w:rsidP="00415ACA">
            <w:pPr>
              <w:spacing w:after="0" w:line="300" w:lineRule="atLeast"/>
              <w:contextualSpacing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Специалист по кадрам 2 катег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каб.4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414471</w:t>
            </w:r>
          </w:p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5C521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месте работы, службы и зан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маемой должн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 дня 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1A" w:rsidRDefault="005C521A" w:rsidP="005C521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Перещук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Марина Олеговна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:rsidR="00415ACA" w:rsidRPr="00415ACA" w:rsidRDefault="005C521A" w:rsidP="005C521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Специалист по кадрам 2 катег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каб.4</w:t>
            </w:r>
          </w:p>
          <w:p w:rsidR="00415ACA" w:rsidRPr="00415ACA" w:rsidRDefault="00EA4582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414471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5C521A" w:rsidP="005C521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периоде работы, службы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 дня 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BE219E" w:rsidRDefault="00BE219E" w:rsidP="00415ACA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BE219E"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1A" w:rsidRDefault="005C521A" w:rsidP="005C521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Перещук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Марина Олеговна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:rsidR="00415ACA" w:rsidRPr="00415ACA" w:rsidRDefault="005C521A" w:rsidP="005C521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Специалист по кадрам 2 катег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каб.4</w:t>
            </w:r>
          </w:p>
          <w:p w:rsidR="00415ACA" w:rsidRPr="00415ACA" w:rsidRDefault="00EA4582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414471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5C521A" w:rsidP="005C521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Выдача справки о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размере зарабо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ной платы (д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нежного довол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ствия, ежемеся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ного денежного содержания)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со дня 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BE219E" w:rsidRDefault="00BE219E" w:rsidP="00415ACA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BE219E">
              <w:rPr>
                <w:rFonts w:eastAsia="Times New Roman" w:cs="Times New Roman"/>
                <w:color w:val="FF0000"/>
                <w:sz w:val="21"/>
                <w:szCs w:val="21"/>
                <w:lang w:eastAsia="ru-RU"/>
              </w:rPr>
              <w:lastRenderedPageBreak/>
              <w:t>б</w:t>
            </w:r>
            <w:r w:rsidRPr="00BE219E">
              <w:rPr>
                <w:rFonts w:ascii="pt_sans_caption" w:eastAsia="Times New Roman" w:hAnsi="pt_sans_caption" w:cs="Times New Roman"/>
                <w:color w:val="FF0000"/>
                <w:sz w:val="21"/>
                <w:szCs w:val="21"/>
                <w:lang w:eastAsia="ru-RU"/>
              </w:rPr>
              <w:t>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Степановна, бу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х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 1 катег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Гагарина, 18/2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каб.5</w:t>
            </w:r>
          </w:p>
          <w:p w:rsidR="00415ACA" w:rsidRPr="00415ACA" w:rsidRDefault="00AA69C9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  <w:r w:rsidR="009959F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обед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пособия по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беременности и родам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документ,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удостоверяющий личность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листок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нетрудоспособности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справка о размере заработной платы – в случае, если период, за который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определ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ется среднедневной заработок для назн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 пособия сост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ит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из периодов раб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ты у разных наним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телей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дня со дня обращения, а в случае запр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са либо пред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ставления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 (или) сведений от др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нов, иных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низаций -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на срок, </w:t>
            </w:r>
          </w:p>
          <w:p w:rsidR="00415ACA" w:rsidRPr="00415ACA" w:rsidRDefault="00415ACA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указан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ый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листке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нетрудоспособн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415ACA" w:rsidRPr="00415ACA" w:rsidRDefault="00AA69C9" w:rsidP="00415ACA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415ACA" w:rsidRPr="00415ACA" w:rsidRDefault="00AA69C9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15ACA" w:rsidRPr="00415ACA" w:rsidRDefault="00415ACA" w:rsidP="00415AC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15ACA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собия в связи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рождением 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бенка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EA4582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="00415ACA" w:rsidRPr="00415ACA">
                <w:rPr>
                  <w:rFonts w:ascii="Times New Roman" w:eastAsia="Times New Roman" w:hAnsi="Times New Roma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415ACA" w:rsidRPr="00415A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415ACA" w:rsidRPr="00415ACA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 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паспорт или иной д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кумент, удостовер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ющий личность</w:t>
            </w:r>
            <w:r w:rsid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рождении ребенка – в случае, если ребенок родился в Республике Бел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русь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свидетельство о рождении ребенка – в 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случае, если ребенок родился за пределами Республики Беларусь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свидетельства о ро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дении, смерти детей, в том числе старше 18 лет (представляются на всех детей)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суда об усыновлении (уд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черении) (далее – усыновление) – для семей, усыновивших (удочеривших) (д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лее – усыновившие) детей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выписки (копии) из трудовых книжек р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дителей (усыновит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лей (</w:t>
            </w:r>
            <w:proofErr w:type="spellStart"/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) (далее – усыновит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ли), опекунов) или иные документы, подтверждающие их занятость, – в случае необходимости опр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деления места назн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 пособия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proofErr w:type="gramEnd"/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подтверждающий к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тегорию неполной семьи, – для непо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 семей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копия решения мес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ного исполнительного и распорядительного органа об установл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 опеки (попеч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тельства) – для лиц, назначенных опек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нами (попечителями) ребенка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свидетельство о з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ключении брака – в случае, если заяв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415ACA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 состоит в браке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2370D0">
            <w:pPr>
              <w:spacing w:after="0" w:line="240" w:lineRule="auto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подачи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заявления, а в случае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запроса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(или) сведений от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других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органов, иных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организаций - 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415ACA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ACA" w:rsidRPr="00415ACA" w:rsidRDefault="002370D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AA69C9" w:rsidP="002370D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370D0" w:rsidRPr="00415ACA" w:rsidRDefault="00AA69C9" w:rsidP="002370D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415ACA" w:rsidRPr="00415ACA" w:rsidRDefault="00AA69C9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370D0" w:rsidRPr="00415ACA" w:rsidRDefault="002370D0" w:rsidP="002370D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370D0" w:rsidRPr="00415ACA" w:rsidRDefault="002370D0" w:rsidP="002370D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415ACA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370D0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2.8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женщинам, ставшим на учет в государстве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 организац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ях здравоохран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до 12-недельного срока беременности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EA4582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2370D0" w:rsidRPr="002370D0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, паспорт или иной документ, удостоверяющий личность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заключение врачебно-консультационной комиссии</w:t>
            </w:r>
            <w:r w:rsidR="002370D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выписки (копии) из трудовых книжек з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явителя и супруга заявителя или иные документы, подтве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ждающие их зан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тость, – в случае необходимости опр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деления места назн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 пособия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тегорию неполной семьи, – для непо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 семей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свидетельство о з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ключении брака – в случае, если заяв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2370D0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 состоит в браке</w:t>
            </w:r>
            <w:proofErr w:type="gramEnd"/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подачи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заявления, а в случае запроса документов и (или) сведений от других гос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дарственных органов, иных организаций -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370D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370D0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370D0" w:rsidRPr="00415ACA" w:rsidRDefault="002370D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370D0" w:rsidRPr="00415ACA" w:rsidRDefault="002370D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370D0" w:rsidRPr="00415ACA" w:rsidRDefault="002370D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370D0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2.9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по уходу за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3 лет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2370D0" w:rsidRDefault="00EA4582" w:rsidP="002370D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</w:pPr>
            <w:hyperlink r:id="rId9" w:history="1">
              <w:r w:rsidR="002370D0" w:rsidRPr="002370D0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2370D0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;</w:t>
            </w:r>
          </w:p>
          <w:p w:rsidR="002370D0" w:rsidRPr="00415ACA" w:rsidRDefault="002370D0" w:rsidP="002370D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кумент, удостовер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ющий личность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свидетельства о ро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дении детей (при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питании в семье дв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их и более несове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шеннолетних детей – не менее двух свид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тельств о рождении) (для иностранных граждан и лиц без гражданства, которым предоставлен статус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беженца в Республике Беларусь, – при нал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чии таких свидетел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копия решения суда об усыновл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 – для семей, ус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новивших детей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пия решения местн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 исполнительного и распорядительного органа об установл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 опеки (попеч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тельства) – для лиц, назначенных опек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нами (попечителями) ребенка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удостовер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 инвалида либо заключение медико-реабилитационной экспертной коми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сии – для ребенка-инвалида в возрасте до 3 лет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удостовер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 пострадавшего от катастрофы на Че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нобыльской АЭС, других радиационных аварий – для граждан, постоянно (преим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щественно) прожив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ющих на территории, подвергшейся ради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активному загрязн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нию в зоне послед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ющего отселения или в зоне с правом на отселение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свидетел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ство о заключении брака – в случае, если заявитель состоит в браке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суда о расторжении брака либо свидетел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ство о расторжении брака или иной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мент, подтвержда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щий категорию 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полной семьи, – для неполных семей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периоде, за который выплачено пособие по береме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ности и родам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писки (копии) из тр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довых книжек род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телей (усыновителей, опекунов) или иные документы, подтве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ждающие их зан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тость, – в случае необходимости опр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деления места назн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 пособия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том, что гражданин является обучающимся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ка о выходе на раб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ту, службу до истеч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отпуска по уходу за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3 лет и пр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кращении выплаты пособия – при офор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лении отпуска по уходу за ребенком до достижения им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раста 3 лет другим членом семьи или родственником 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бенка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ра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мере пособия на детей и периоде его выпл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ты – в случае измен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места выплаты пособия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подачи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заявления, а в случае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запроса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(или) сведений от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других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органов, иных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организаций –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2370D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 день достиж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ребенком возраста 3 лет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2370D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0D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370D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370D0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370D0" w:rsidRPr="00415ACA" w:rsidRDefault="002370D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370D0" w:rsidRPr="00415ACA" w:rsidRDefault="002370D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370D0" w:rsidRPr="00415ACA" w:rsidRDefault="002370D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C5167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415ACA" w:rsidRDefault="008C5167" w:rsidP="008C5167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2.9-1.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семьям на детей в возрасте от 3 до 18 лет в период воспит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ребенка в возрасте до 3 лет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8C5167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8C5167">
              <w:rPr>
                <w:rFonts w:ascii="pt_sans_caption" w:eastAsia="Times New Roman" w:hAnsi="pt_sans_caption" w:cs="Times New Roman"/>
                <w:bCs/>
                <w:color w:val="333333"/>
                <w:sz w:val="21"/>
                <w:szCs w:val="21"/>
                <w:lang w:eastAsia="ru-RU"/>
              </w:rPr>
              <w:t>Заявление</w:t>
            </w:r>
            <w:r>
              <w:rPr>
                <w:rFonts w:ascii="pt_sans_caption" w:eastAsia="Times New Roman" w:hAnsi="pt_sans_caption" w:cs="Times New Roman"/>
                <w:bCs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кумент, удостовер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ющий личность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два свидетельства о рождении: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одно на ребенка в возрасте до 3 лет и одно на ребенка в возрасте от 3 до 17 лет (для иностранных граждан и лиц без гражданства, которым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предоставлен статус беженца в Республике Беларусь, – при нал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чии таких свидетел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справка о том, что гражданин является обучающимся,– пре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ставляется на ребенка в возрасте от 3 до 18 лет, обучающегося в учреждении образ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вания (в том числе дошкольного)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суда об усыновлении – для семей, усыновивших детей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мес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ного исполнительного и распорядительного органа об установл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 опеки (попеч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тельства) – для лиц, назначенных опек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нами (попечителями) ребенка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свидетельство о 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ключении брака -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 случае, если заяв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тель состоит в браке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тегорию непо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ной   семьи, - для 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полных семей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справка о периоде, за который выплачено пособие по береме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ности и родам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- для лиц, которым пособие по уходу за ребенком в возрасте до 3 лет назначается со дня, следующего за око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чанием периода осв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бождения от работы (службы), учебы, установленного лис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ком нетрудоспосо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ности по беременн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 и родам;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выписки (копии) из трудовых книжек 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дителей (усыновит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лей, опекунов) или иные документы,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подтверждающие их занятость, – в случае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необходимости опр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деления места назн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 пособия</w:t>
            </w:r>
            <w:proofErr w:type="gram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8C5167" w:rsidRPr="00415ACA" w:rsidRDefault="008C5167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справка о размере пособия на детей и периоде его выпл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ты – в случае измен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места выплаты пособия или назнач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пособия по уходу за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3 лет друг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му родственнику или члену семьи ребенка (детей), находящем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ся в отпуске по уходу за ребенком до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стижения им возраста 3 лет и не являющ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муся ребенку (детям) матерью (мачехой) или отцом (отчимом)</w:t>
            </w:r>
            <w:proofErr w:type="gramEnd"/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415ACA" w:rsidRDefault="008C5167" w:rsidP="008C5167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415ACA" w:rsidRDefault="008C5167" w:rsidP="008C5167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подачи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заявления, а в случае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запроса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(или) сведений от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других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органов, иных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организаций –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167" w:rsidRPr="00415ACA" w:rsidRDefault="008C5167" w:rsidP="008C5167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 срок до даты наступления 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стоятельств, 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кущих прекращ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 выплаты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167" w:rsidRPr="00415ACA" w:rsidRDefault="008C5167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167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8C5167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8C5167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8C5167" w:rsidRPr="00415ACA" w:rsidRDefault="008C5167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8C5167" w:rsidRPr="00415ACA" w:rsidRDefault="008C5167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8C5167" w:rsidRPr="00415ACA" w:rsidRDefault="008C5167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8C5167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2.12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на детей старше 3 лет из отдельных кат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горий семей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EA4582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="002E706C" w:rsidRPr="008C5167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2E706C" w:rsidRPr="008C5167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 xml:space="preserve">, 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свидетел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ства о рождении несовершеннолетних детей (представляю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ся на всех детей) (для 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иностранных граждан и лиц без гражда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ства, которым пред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ставлен статус б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женца в Республике Беларусь, – при нал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чии таких свидетел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ств)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копия решения суда об усыновл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 – для семей, ус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новивших детей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пия решения местн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 исполнительного и распорядительного органа об установл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 опеки (попеч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тельства) – для лиц, назначенных опек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нами (попечителями) ребенка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удостовер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 инвалида либо заключение медико-реабилитационной экспертной комиссии об установлении и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валидности – для р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бенка-инвалида в во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18 лет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уд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стоверение инвал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 – для матери (м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чехи), отца (отчима), усыновителя, опекуна (попечителя), явля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</w:t>
            </w:r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щихся инвалидами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proofErr w:type="gramEnd"/>
            <w:r w:rsidR="002E706C"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призыве на срочную военную службу – для семей военнослужащих, проходящих срочную военную службу</w:t>
            </w:r>
            <w:r w:rsidR="002E706C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справка о направл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 на альтернати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ную службу - для 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мей граждан, прох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дящих альтернати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ную службу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2E706C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свидетельство о 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ключении брака – в случае, если заяв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 состоит в браке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копия решения суда о расторжении брака либо свидетельство о расторжении брака или иной документ, подтверждающий 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тегорию неполной семьи, – для непо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 семей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решения суда об установлении 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цовства – для семей военнослужащих, проходящих срочную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военную службу, 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мей граждан, прох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дящих альтернати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ную службу</w:t>
            </w:r>
          </w:p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справка о том, что гражданин является обучающимся (пре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ставляется на всех детей, на детей ста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ше 14 лет представл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ется на дату опред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ления права на пос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бие и на начало уче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ного года)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выписки (копии) из трудовых книжек 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дителей (усыновит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лей, опекунов (поп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чителей) или иные документы, подтве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ждающие их зан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тость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proofErr w:type="gramEnd"/>
          </w:p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сведения о получе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 доходах за 6 м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сяцев года, предш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ствующего году 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ращения, – для труд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способного отца (о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чима) в полной семье, родителя в неполной семье, усыновителя,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опекуна (попечителя)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справка о размере пособия на детей и периоде его выпл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ты – в случае измен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места выплаты пособия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подачи заявл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ния, а в случае запроса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 (или) сведений от др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нов, иных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низаций -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  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по 30 июня или 31 декабря кале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дарного года, в котором назнач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 пособие, либо по день достиж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 ребенком 16-, 18-летнего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раста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2.13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по време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ной нетрудосп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собности по ух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ду за больным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14 лет (ребенко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м-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инв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лидом в возрасте до 18 лет)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листок нетрудосп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собности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дарственных органов, иных организаций и (или) получения дополнительной информации, необходимой для назначения пособия- 1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на срок, 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указанный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листке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нетрудоспособн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Назначение 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собия по време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ной нетрудосп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собности по ух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ду за больным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расте до 14 лет (ребенком-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инвалидом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расте до 18 лет) в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случае болезни матери либо др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гого лица, факт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чески осущест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ляющего уход за ребенком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листок нетрудосп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собности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других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нов, иных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низаций и (или)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получения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полнительной информации, необходимой для назначения пособия- 1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на срок, указа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ный в лист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ке 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трудоспособности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2.18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размере пособия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на детей и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пери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его выплаты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кумент,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удостоверяющий личность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2E706C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 дня 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справок о выходе на раб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ту, службу до истечения отпу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 по уходу за ребенком в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расте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до</w:t>
            </w:r>
            <w:proofErr w:type="gramEnd"/>
          </w:p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3 лет и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прекр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щении</w:t>
            </w:r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выплаты пособия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2E706C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 дня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21A" w:rsidRDefault="005C521A" w:rsidP="005C521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Перещук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Марина Олеговна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:rsidR="002E706C" w:rsidRPr="00415ACA" w:rsidRDefault="005C521A" w:rsidP="005C521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Специалист по кадрам 2 катег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каб.4</w:t>
            </w:r>
          </w:p>
          <w:p w:rsidR="002E706C" w:rsidRPr="00415ACA" w:rsidRDefault="00EA4582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414471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5C521A" w:rsidP="005C521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об удержании алиментов и их размере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кумент, удостовер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ющий личность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2E706C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со дня 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2.25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Выдача справки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 нахождении в отпуске по уходу за ребенком до достижения</w:t>
            </w:r>
            <w:proofErr w:type="gramEnd"/>
          </w:p>
          <w:p w:rsidR="002E706C" w:rsidRPr="00415ACA" w:rsidRDefault="002E706C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им 3-летнего во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раста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со дня обращ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21A" w:rsidRDefault="005C521A" w:rsidP="005C521A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Перещук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Марина Олеговна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:rsidR="002E706C" w:rsidRPr="00415ACA" w:rsidRDefault="005C521A" w:rsidP="005C521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Специалист по кадрам 2 катег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каб.4</w:t>
            </w:r>
          </w:p>
          <w:p w:rsidR="002E706C" w:rsidRPr="00415ACA" w:rsidRDefault="00EA4582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414471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5C521A" w:rsidRPr="00415ACA" w:rsidRDefault="005C521A" w:rsidP="005C521A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5C521A" w:rsidP="005C521A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E706C" w:rsidRPr="00415ACA" w:rsidTr="00405BE8">
        <w:trPr>
          <w:gridAfter w:val="1"/>
          <w:wAfter w:w="23" w:type="dxa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2.29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периоде, за кот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рый выплачено пособие по бер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менности и 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дам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документ,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удостоверяющий личность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3 дня со дня </w:t>
            </w:r>
          </w:p>
          <w:p w:rsidR="002E706C" w:rsidRPr="00415ACA" w:rsidRDefault="002E706C" w:rsidP="002E706C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706C" w:rsidRPr="00415ACA" w:rsidRDefault="002E706C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2E706C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2E706C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2E706C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06C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16.30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2E706C" w:rsidRPr="00415ACA" w:rsidRDefault="002E706C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2E706C" w:rsidRPr="00415ACA" w:rsidRDefault="002E706C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441B0" w:rsidRPr="00415ACA" w:rsidTr="00B24B16">
        <w:trPr>
          <w:gridAfter w:val="1"/>
          <w:wAfter w:w="23" w:type="dxa"/>
          <w:trHeight w:val="7197"/>
        </w:trPr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Pr="00415ACA" w:rsidRDefault="001441B0" w:rsidP="002E706C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2.35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Default="001441B0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Выплата </w:t>
            </w:r>
          </w:p>
          <w:p w:rsidR="001441B0" w:rsidRPr="00415ACA" w:rsidRDefault="001441B0" w:rsidP="002E706C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пособия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на погребение</w:t>
            </w:r>
          </w:p>
        </w:tc>
        <w:tc>
          <w:tcPr>
            <w:tcW w:w="2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Default="00EA4582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</w:pPr>
            <w:hyperlink r:id="rId11" w:history="1">
              <w:r w:rsidR="001441B0" w:rsidRPr="002E706C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 лица, взя</w:t>
            </w:r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в</w:t>
            </w:r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шего на себя орган</w:t>
            </w:r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и</w:t>
            </w:r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зацию погребения умершего (погибш</w:t>
            </w:r>
            <w:r w:rsidR="001441B0"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е</w:t>
            </w:r>
            <w:r w:rsidR="001441B0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го);</w:t>
            </w:r>
          </w:p>
          <w:p w:rsidR="001441B0" w:rsidRDefault="001441B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</w:pP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паспорт или иной д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о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кумент, удостовер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я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ющий личность з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а</w:t>
            </w: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явите</w:t>
            </w:r>
            <w:r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ля;</w:t>
            </w:r>
          </w:p>
          <w:p w:rsidR="001441B0" w:rsidRPr="00415ACA" w:rsidRDefault="001441B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2E706C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справка о смерти - в случае, если смерт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ь зарегистрирована в Республике Беларусь, свидетельство о сме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ти - в случае, если смерть зарегистрир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вана за пределами РБ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1441B0" w:rsidRDefault="001441B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копия свидетельства о рождении (при его наличии) - в случае смерти ребенка (д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тей)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1441B0" w:rsidRPr="00415ACA" w:rsidRDefault="001441B0" w:rsidP="00415ACA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Pr="00415ACA" w:rsidRDefault="001441B0" w:rsidP="001441B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Pr="00415ACA" w:rsidRDefault="001441B0" w:rsidP="001441B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рабочий день со дня 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подачи заявл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ния, а в случае запроса док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ментов и (или) сведений от др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гих госуда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ственных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нов, иных орг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низаций -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          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1B0" w:rsidRPr="00415ACA" w:rsidRDefault="001441B0" w:rsidP="001441B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1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1B0" w:rsidRPr="00415ACA" w:rsidRDefault="001441B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</w:t>
            </w:r>
            <w:proofErr w:type="gram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бух-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</w:t>
            </w:r>
            <w:proofErr w:type="spellEnd"/>
            <w:proofErr w:type="gramEnd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катего-рии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1B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1441B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1441B0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1441B0" w:rsidRPr="00415ACA" w:rsidRDefault="001441B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1441B0" w:rsidRPr="00415ACA" w:rsidRDefault="001441B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1441B0" w:rsidRPr="00415ACA" w:rsidRDefault="001441B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943F0" w:rsidRPr="00F943F0" w:rsidTr="00F943F0">
        <w:tc>
          <w:tcPr>
            <w:tcW w:w="1460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ПОЛУЧЕННЫЕ ДОХОДЫ И УПЛАЧЕННЫЕ НАЛОГИ, СБОРЫ (ПОШЛИНЫ)</w:t>
            </w:r>
          </w:p>
        </w:tc>
      </w:tr>
      <w:tr w:rsidR="00F943F0" w:rsidRPr="00F943F0" w:rsidTr="00405BE8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18.7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наличии или об отсутствии 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полнительных листов и (или) иных требований о взыскании с 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ца задолженности по налогам, др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гим долгам и об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я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зательствам перед Республикой 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ларусь ее юрид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ческими и физ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ческими лицами для решения 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проса о выходе из гражданства Ре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публики Беларусь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заявление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паспорт или иной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документ,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у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достоверяющий личность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Default="00F943F0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рабочих дней со дня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подачи заявл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ния, а при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необходимости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проведения сп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циальной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(в том числе налоговой)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проверки, </w:t>
            </w:r>
          </w:p>
          <w:p w:rsidR="00F943F0" w:rsidRDefault="00F943F0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запроса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документов и (или)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сведений </w:t>
            </w:r>
            <w:proofErr w:type="gramStart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F943F0" w:rsidRDefault="00F943F0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других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государстве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ных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органов, иных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 xml:space="preserve">организаций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–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F943F0" w:rsidRPr="00F943F0" w:rsidRDefault="00F943F0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 месяцев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415ACA" w:rsidRDefault="00E23117" w:rsidP="00EA4582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Воропай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Алла Викторовна</w:t>
            </w:r>
            <w:r w:rsid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,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EA458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начальник бу</w:t>
            </w:r>
            <w:r w:rsidR="00EA458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х</w:t>
            </w:r>
            <w:r w:rsidR="00EA4582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галтерско-экономического отдела</w:t>
            </w:r>
            <w:bookmarkStart w:id="0" w:name="_GoBack"/>
            <w:bookmarkEnd w:id="0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3F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F943F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F943F0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3F0" w:rsidRPr="00415ACA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8.30 – 17.00</w:t>
            </w:r>
          </w:p>
          <w:p w:rsidR="00F943F0" w:rsidRPr="00415ACA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F943F0" w:rsidRPr="00415ACA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F943F0" w:rsidRPr="00415ACA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943F0" w:rsidRPr="00F943F0" w:rsidTr="00405BE8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18.13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доходах, исчи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ленных и уде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жанных суммах подоходного налога с физич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ских лиц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документ,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удостоверяющий личность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 день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обращения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3F0" w:rsidRPr="00415ACA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Дюрдь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Лилия Степановна, бух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галтер 1 к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тего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3F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</w:p>
          <w:p w:rsidR="00F943F0" w:rsidRPr="00415ACA" w:rsidRDefault="00AA69C9" w:rsidP="00F943F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каб.5</w:t>
            </w:r>
          </w:p>
          <w:p w:rsidR="00F943F0" w:rsidRPr="00415ACA" w:rsidRDefault="00AA69C9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320819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F943F0" w:rsidRPr="00415ACA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F943F0" w:rsidRPr="00415ACA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0-</w:t>
            </w:r>
          </w:p>
          <w:p w:rsidR="00F943F0" w:rsidRPr="00415ACA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943F0" w:rsidRPr="00F943F0" w:rsidTr="00F943F0">
        <w:tc>
          <w:tcPr>
            <w:tcW w:w="14609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</w:tr>
      <w:tr w:rsidR="00F943F0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Default="00F943F0" w:rsidP="00F943F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Выдача </w:t>
            </w:r>
          </w:p>
          <w:p w:rsidR="00F943F0" w:rsidRPr="00F943F0" w:rsidRDefault="00F943F0" w:rsidP="00F943F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дубликатов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43F0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Документа об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разовании, пр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ложения к нему, документа об об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EA4582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="00F943F0" w:rsidRPr="00736696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F943F0" w:rsidRPr="00736696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 xml:space="preserve">, с 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указан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ем причин утраты 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документа или пр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ведения его в него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ность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паспорт или иной документ, уд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стоверяющий ли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ность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пришедший в негодность документ - в случае, если 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 пришел в н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годность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документ, подтверждающий внесение платы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696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0,1 базовой вел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чины - за дубл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кат свидетельства об общем базовом образовании, 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тестата об общем 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среднем образ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вании</w:t>
            </w:r>
          </w:p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0,2 базовой вел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чины -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 дубл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кат иного док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мента об образ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вании (для гра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дан РБ)</w:t>
            </w:r>
          </w:p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базовая велич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 -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 дубликат иного документа об образовании (для иностранных граждан и лиц без гражданства)</w:t>
            </w:r>
          </w:p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Бесплатно-дубликат</w:t>
            </w:r>
            <w:proofErr w:type="gramEnd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прил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жения к докуме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ту об образов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нии, дубликат 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кумента об обуч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736696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15 дней со дня подачи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заявления, а в случае запроса документов и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(или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)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сведений от других гос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дарственных органов, иных организаций -</w:t>
            </w:r>
            <w:r w:rsid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736696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бессрочно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Печёнова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Мария Андреевна, 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кан факультета переподготовки специалистов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Волошина Нат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лья Игоревна,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 по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специал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Скок Валентина Валентиновна,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 по професс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ональной подг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и перепо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готовке рабочих и служащих</w:t>
            </w:r>
          </w:p>
          <w:p w:rsidR="00736696" w:rsidRPr="00F943F0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6696" w:rsidRDefault="00736696" w:rsidP="00F943F0">
            <w:pPr>
              <w:spacing w:after="150" w:line="300" w:lineRule="atLeast"/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Факультет пер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подготовки сп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циалистов</w:t>
            </w:r>
            <w:r>
              <w:t xml:space="preserve"> </w:t>
            </w:r>
          </w:p>
          <w:p w:rsidR="00736696" w:rsidRDefault="00AA69C9" w:rsidP="00F943F0">
            <w:pPr>
              <w:spacing w:after="150" w:line="300" w:lineRule="atLeast"/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7</w:t>
            </w:r>
            <w:r w:rsidR="00736696">
              <w:t xml:space="preserve"> </w:t>
            </w:r>
          </w:p>
          <w:p w:rsidR="00F943F0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320406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Отдел по пов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шению квал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фикации спец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алистов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 w:hint="eastAsia"/>
                <w:color w:val="333333"/>
                <w:sz w:val="21"/>
                <w:szCs w:val="21"/>
                <w:lang w:eastAsia="ru-RU"/>
              </w:rPr>
              <w:t>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. 1 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411525</w:t>
            </w:r>
          </w:p>
          <w:p w:rsidR="00736696" w:rsidRDefault="00736696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Отдел 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 пр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фес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сиональной подго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выше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лификации и перепод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готовке рабочих и сл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жащих</w:t>
            </w:r>
          </w:p>
          <w:p w:rsidR="00736696" w:rsidRPr="00736696" w:rsidRDefault="00736696" w:rsidP="00736696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2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736696" w:rsidRPr="00F943F0" w:rsidRDefault="00405BE8" w:rsidP="00736696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414838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05BE8" w:rsidRPr="00405BE8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05BE8" w:rsidRPr="00405BE8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12.30-</w:t>
            </w:r>
          </w:p>
          <w:p w:rsidR="00F943F0" w:rsidRPr="00F943F0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13.00</w:t>
            </w:r>
          </w:p>
        </w:tc>
      </w:tr>
      <w:tr w:rsidR="00F943F0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6.1.4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405BE8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билета слушателя, зачетной книжки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EA4582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="00F943F0" w:rsidRPr="00405BE8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F943F0" w:rsidRPr="00405BE8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 xml:space="preserve">, 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 указан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ем причин утраты документа или пр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ведения его в него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ность</w:t>
            </w:r>
            <w:r w:rsid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паспорт или 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иной документ, уд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стоверяющий ли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ность</w:t>
            </w:r>
            <w:r w:rsid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пришедший в негодность док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</w:t>
            </w:r>
            <w:proofErr w:type="gramStart"/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т-</w:t>
            </w:r>
            <w:proofErr w:type="gramEnd"/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 случае, если документ пришел в негодность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 со дня подачи 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 окончания об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="00F943F0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3F0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Печёнова</w:t>
            </w:r>
            <w:proofErr w:type="spell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Мария Андреевна, </w:t>
            </w:r>
            <w:proofErr w:type="gram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де-</w:t>
            </w:r>
            <w:proofErr w:type="spell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кан</w:t>
            </w:r>
            <w:proofErr w:type="spellEnd"/>
            <w:proofErr w:type="gram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факультета переподготовки </w:t>
            </w: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специалистов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E8" w:rsidRPr="00405BE8" w:rsidRDefault="00405BE8" w:rsidP="00405BE8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Факультет </w:t>
            </w:r>
            <w:proofErr w:type="gram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пере-подготовки</w:t>
            </w:r>
            <w:proofErr w:type="gram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спе-циалистов</w:t>
            </w:r>
            <w:proofErr w:type="spell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405BE8" w:rsidRPr="00405BE8" w:rsidRDefault="00AA69C9" w:rsidP="00405BE8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каб</w:t>
            </w:r>
            <w:proofErr w:type="spellEnd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7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F943F0" w:rsidRPr="00F943F0" w:rsidRDefault="00405BE8" w:rsidP="00405BE8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320406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05BE8" w:rsidRPr="00405BE8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05BE8" w:rsidRPr="00405BE8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12.30-</w:t>
            </w:r>
          </w:p>
          <w:p w:rsidR="00F943F0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13.00</w:t>
            </w:r>
          </w:p>
        </w:tc>
      </w:tr>
      <w:tr w:rsidR="00F943F0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6.2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в связи с изменением пол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вой принадлежн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3F0" w:rsidRPr="00F943F0" w:rsidRDefault="00F943F0" w:rsidP="00F943F0">
            <w:pPr>
              <w:spacing w:after="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05BE8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6.2.1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Документа об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разовании, пр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ложения к нему, документа об об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405BE8" w:rsidRDefault="00EA4582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</w:pPr>
            <w:hyperlink r:id="rId14" w:history="1">
              <w:r w:rsidR="00405BE8" w:rsidRPr="00405BE8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405BE8" w:rsidRPr="00405BE8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>,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ряющий личность;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ранее выданный 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видетельство о ро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дении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окумент, подтве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ждающий внесение платы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0,1 базовой вел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чины - за свид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тельство об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щем базовом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разовании, атт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стата об общем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среднем образ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вании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0,2 базовой вел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чины -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 иной документа об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разовании (для граждан РБ)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базовая велич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на -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за дубликат иного документа об образовании (для иностранных граждан и лиц без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гражданства)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 пр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ложения к док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менту об образ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вании, документа об обучении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15 дней со дня подачи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заявления, а в случае запроса документов 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(или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)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сведений от других гос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дарственных органов, иных организаций -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       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Печёнова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Мария Андреевна, 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кан факультета переподготовки специалистов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Волошина Нат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лья Игоревна,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 по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специал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Скок Валентина Валентиновна,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 по професс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ональной подг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и перепо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готовке рабочих и служащих</w:t>
            </w:r>
          </w:p>
          <w:p w:rsidR="00405BE8" w:rsidRPr="00F943F0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E8" w:rsidRDefault="00405BE8" w:rsidP="00BE219E">
            <w:pPr>
              <w:spacing w:after="150" w:line="300" w:lineRule="atLeast"/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Факультет пер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подготовки сп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циалистов</w:t>
            </w:r>
            <w:r>
              <w:t xml:space="preserve"> </w:t>
            </w:r>
          </w:p>
          <w:p w:rsidR="00405BE8" w:rsidRDefault="00AA69C9" w:rsidP="00BE219E">
            <w:pPr>
              <w:spacing w:after="150" w:line="300" w:lineRule="atLeast"/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7</w:t>
            </w:r>
            <w:r w:rsidR="00405BE8">
              <w:t xml:space="preserve"> 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320406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Отдел по пов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шению квал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фикации спец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алистов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 w:hint="eastAsia"/>
                <w:color w:val="333333"/>
                <w:sz w:val="21"/>
                <w:szCs w:val="21"/>
                <w:lang w:eastAsia="ru-RU"/>
              </w:rPr>
              <w:t>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. 1 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411525</w:t>
            </w:r>
          </w:p>
          <w:p w:rsidR="00405BE8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Отдел 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 пр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фес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сиональной подго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выше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лификации и 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перепод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готовке рабочих и сл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жащих</w:t>
            </w:r>
          </w:p>
          <w:p w:rsidR="00405BE8" w:rsidRPr="00736696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2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405BE8" w:rsidRPr="00F943F0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414838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05BE8" w:rsidRPr="00405BE8" w:rsidRDefault="00405BE8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05BE8" w:rsidRPr="00405BE8" w:rsidRDefault="00405BE8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12.30-</w:t>
            </w:r>
          </w:p>
          <w:p w:rsidR="00405BE8" w:rsidRPr="00F943F0" w:rsidRDefault="00405BE8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13.00</w:t>
            </w:r>
          </w:p>
        </w:tc>
      </w:tr>
      <w:tr w:rsidR="00405BE8" w:rsidRPr="00F943F0" w:rsidTr="00405BE8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6.2.4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билета слушателя, зачетной книжки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EA4582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="00405BE8" w:rsidRPr="00405BE8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  <w:r w:rsidR="00405BE8" w:rsidRPr="00405BE8"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  <w:t xml:space="preserve">, </w:t>
            </w:r>
            <w:r w:rsidR="00405BE8"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видетельство о ро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дении</w:t>
            </w:r>
          </w:p>
          <w:p w:rsidR="00405BE8" w:rsidRPr="00F943F0" w:rsidRDefault="00405BE8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ранее выданный 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кумент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Pr="00F943F0" w:rsidRDefault="00405BE8" w:rsidP="00405BE8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5 дней со дня подачи 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br/>
              <w:t>заявления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E8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о окончания </w:t>
            </w:r>
          </w:p>
          <w:p w:rsidR="00405BE8" w:rsidRPr="00F943F0" w:rsidRDefault="00405BE8" w:rsidP="00405BE8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обучения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270" w:rsidRDefault="00405BE8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Печёнова</w:t>
            </w:r>
            <w:proofErr w:type="spell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Мария Андреевна, </w:t>
            </w:r>
          </w:p>
          <w:p w:rsidR="00405BE8" w:rsidRPr="00F943F0" w:rsidRDefault="00EC1270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де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кан факульт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та переподг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товки специал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405BE8"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270" w:rsidRDefault="00405BE8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Факультет </w:t>
            </w:r>
            <w:proofErr w:type="gramStart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пере-подготовки</w:t>
            </w:r>
            <w:proofErr w:type="gramEnd"/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405BE8" w:rsidRPr="00405BE8" w:rsidRDefault="00405BE8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EC127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</w:t>
            </w: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циалистов </w:t>
            </w:r>
          </w:p>
          <w:p w:rsidR="00405BE8" w:rsidRPr="00405BE8" w:rsidRDefault="00AA69C9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7</w:t>
            </w:r>
          </w:p>
          <w:p w:rsidR="00405BE8" w:rsidRPr="00F943F0" w:rsidRDefault="00405BE8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320406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405BE8" w:rsidRPr="00405BE8" w:rsidRDefault="00405BE8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405BE8" w:rsidRPr="00405BE8" w:rsidRDefault="00405BE8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12.30-</w:t>
            </w:r>
          </w:p>
          <w:p w:rsidR="00405BE8" w:rsidRPr="00F943F0" w:rsidRDefault="00405BE8" w:rsidP="00BE219E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13.00</w:t>
            </w:r>
          </w:p>
        </w:tc>
      </w:tr>
      <w:tr w:rsidR="00EC1270" w:rsidRPr="00F943F0" w:rsidTr="00EC1270">
        <w:tc>
          <w:tcPr>
            <w:tcW w:w="1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Pr="00F943F0" w:rsidRDefault="00EC1270" w:rsidP="00EC127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Pr="00F943F0" w:rsidRDefault="00EC127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Выдача справки о том, что гражд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нин является об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чающимся (с ук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занием необход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мых сведений, которыми расп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лагает учрежд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 образования, организация, ре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лизующая образ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вательные пр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граммы послев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зовского образ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вания, иная орг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низация, индив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дуальный пре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приниматель, к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торым в соотве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ствии с законод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тельством пред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ставлено право </w:t>
            </w:r>
            <w:proofErr w:type="gramStart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осуществлять</w:t>
            </w:r>
            <w:proofErr w:type="gramEnd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разовательную деятельность)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Pr="00EC1270" w:rsidRDefault="00EA4582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sz w:val="21"/>
                <w:szCs w:val="21"/>
                <w:lang w:eastAsia="ru-RU"/>
              </w:rPr>
            </w:pPr>
            <w:hyperlink r:id="rId16" w:history="1">
              <w:r w:rsidR="00EC1270" w:rsidRPr="00EC1270">
                <w:rPr>
                  <w:rFonts w:ascii="pt_sans_caption" w:eastAsia="Times New Roman" w:hAnsi="pt_sans_caption" w:cs="Times New Roman"/>
                  <w:bCs/>
                  <w:sz w:val="21"/>
                  <w:szCs w:val="21"/>
                  <w:lang w:eastAsia="ru-RU"/>
                </w:rPr>
                <w:t>Заявление</w:t>
              </w:r>
            </w:hyperlink>
          </w:p>
          <w:p w:rsidR="00EC1270" w:rsidRPr="00F943F0" w:rsidRDefault="00EC1270" w:rsidP="00F943F0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дна фотография размер 30х40 м</w:t>
            </w:r>
            <w:proofErr w:type="gramStart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м-</w:t>
            </w:r>
            <w:proofErr w:type="gramEnd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в случае получения справки, подтве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ждающей право на льготы по проезду на пассажирском тран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порте, предусмо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ренные законод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тельство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Pr="00F943F0" w:rsidRDefault="00EC1270" w:rsidP="00EC1270">
            <w:pPr>
              <w:spacing w:after="15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Default="00EC1270" w:rsidP="00EC127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день </w:t>
            </w:r>
          </w:p>
          <w:p w:rsidR="00EC1270" w:rsidRPr="00F943F0" w:rsidRDefault="00EC1270" w:rsidP="00EC1270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обращения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Pr="00F943F0" w:rsidRDefault="00EC1270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1 сентября либо с даты подачи з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явления (в случае подачи после 1 сентября) по 31 августа – для </w:t>
            </w:r>
            <w:proofErr w:type="gramStart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чающихся</w:t>
            </w:r>
            <w:proofErr w:type="gramEnd"/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, пол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чающих общее среднее, спец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альное образов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ние</w:t>
            </w:r>
          </w:p>
          <w:p w:rsidR="00EC1270" w:rsidRPr="00F943F0" w:rsidRDefault="00EC1270" w:rsidP="00EC1270">
            <w:pPr>
              <w:spacing w:after="0" w:line="300" w:lineRule="atLeast"/>
              <w:contextualSpacing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6 месяцев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- для иных обучающи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х</w:t>
            </w:r>
            <w:r w:rsidRPr="00F943F0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Печёнова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Мария Андреевна, 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кан факультета переподготовки специалистов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Волошина Нат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лья Игоревна,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ла по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специал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стов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Скок Валентина Валентиновна, начальник отд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ла по професс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ональной подг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повыш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квалифик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ции и перепо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д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готовке рабочих и служащих</w:t>
            </w:r>
          </w:p>
          <w:p w:rsidR="00EC1270" w:rsidRPr="00F943F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270" w:rsidRDefault="00EC1270" w:rsidP="00BE219E">
            <w:pPr>
              <w:spacing w:after="150" w:line="300" w:lineRule="atLeast"/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Факультет пер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подготовки сп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циалистов</w:t>
            </w:r>
            <w:r>
              <w:t xml:space="preserve"> </w:t>
            </w:r>
          </w:p>
          <w:p w:rsidR="00EC1270" w:rsidRDefault="00AA69C9" w:rsidP="00BE219E">
            <w:pPr>
              <w:spacing w:after="150" w:line="300" w:lineRule="atLeast"/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Гагарина, 18/2</w:t>
            </w:r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="00FF345E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7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320406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Отдел по пов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ы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шению квал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фикации спец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алистов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 w:hint="eastAsia"/>
                <w:color w:val="333333"/>
                <w:sz w:val="21"/>
                <w:szCs w:val="21"/>
                <w:lang w:eastAsia="ru-RU"/>
              </w:rPr>
              <w:t>В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. 1 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411525</w:t>
            </w:r>
          </w:p>
          <w:p w:rsidR="00EC127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Отдел 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по пр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фес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сиональной подго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товке, п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выше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нию кв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а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лификации и перепод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готовке рабочих и сл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у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жащих</w:t>
            </w:r>
          </w:p>
          <w:p w:rsidR="00EC1270" w:rsidRPr="00736696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Врублевского, 1/3 </w:t>
            </w:r>
            <w:proofErr w:type="spellStart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. 2</w:t>
            </w:r>
            <w:r w:rsidRPr="00736696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EC1270" w:rsidRPr="00F943F0" w:rsidRDefault="00EC1270" w:rsidP="00BE219E">
            <w:pPr>
              <w:spacing w:after="150" w:line="300" w:lineRule="atLeast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тел. 414838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9FE" w:rsidRPr="00415ACA" w:rsidRDefault="009959FE" w:rsidP="009959FE">
            <w:pPr>
              <w:spacing w:after="0" w:line="300" w:lineRule="atLeast"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  <w:r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00 – 16.3</w:t>
            </w:r>
            <w:r w:rsidRPr="00415ACA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  <w:p w:rsidR="00EC1270" w:rsidRPr="00405BE8" w:rsidRDefault="00EC1270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обед</w:t>
            </w:r>
          </w:p>
          <w:p w:rsidR="00EC1270" w:rsidRPr="00405BE8" w:rsidRDefault="00EC1270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12.30-</w:t>
            </w:r>
          </w:p>
          <w:p w:rsidR="00EC1270" w:rsidRPr="00F943F0" w:rsidRDefault="00EC1270" w:rsidP="00BE219E">
            <w:pPr>
              <w:spacing w:after="0" w:line="300" w:lineRule="atLeast"/>
              <w:contextualSpacing/>
              <w:jc w:val="center"/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</w:pPr>
            <w:r w:rsidRPr="00405BE8">
              <w:rPr>
                <w:rFonts w:ascii="pt_sans_caption" w:eastAsia="Times New Roman" w:hAnsi="pt_sans_caption" w:cs="Times New Roman"/>
                <w:color w:val="333333"/>
                <w:sz w:val="21"/>
                <w:szCs w:val="21"/>
                <w:lang w:eastAsia="ru-RU"/>
              </w:rPr>
              <w:t>13.00</w:t>
            </w:r>
          </w:p>
        </w:tc>
      </w:tr>
    </w:tbl>
    <w:p w:rsidR="00120FD5" w:rsidRDefault="00120FD5"/>
    <w:sectPr w:rsidR="00120FD5" w:rsidSect="00B24B16">
      <w:headerReference w:type="default" r:id="rId17"/>
      <w:pgSz w:w="16838" w:h="11906" w:orient="landscape"/>
      <w:pgMar w:top="70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86" w:rsidRDefault="00933286" w:rsidP="0029043A">
      <w:pPr>
        <w:spacing w:after="0" w:line="240" w:lineRule="auto"/>
      </w:pPr>
      <w:r>
        <w:separator/>
      </w:r>
    </w:p>
  </w:endnote>
  <w:endnote w:type="continuationSeparator" w:id="0">
    <w:p w:rsidR="00933286" w:rsidRDefault="00933286" w:rsidP="0029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86" w:rsidRDefault="00933286" w:rsidP="0029043A">
      <w:pPr>
        <w:spacing w:after="0" w:line="240" w:lineRule="auto"/>
      </w:pPr>
      <w:r>
        <w:separator/>
      </w:r>
    </w:p>
  </w:footnote>
  <w:footnote w:type="continuationSeparator" w:id="0">
    <w:p w:rsidR="00933286" w:rsidRDefault="00933286" w:rsidP="0029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82" w:rsidRPr="0029043A" w:rsidRDefault="00EA4582" w:rsidP="0029043A">
    <w:pPr>
      <w:pStyle w:val="a6"/>
      <w:tabs>
        <w:tab w:val="left" w:pos="2694"/>
      </w:tabs>
      <w:ind w:left="2694" w:firstLine="28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CA"/>
    <w:rsid w:val="00120FD5"/>
    <w:rsid w:val="001441B0"/>
    <w:rsid w:val="002370D0"/>
    <w:rsid w:val="0029043A"/>
    <w:rsid w:val="002E706C"/>
    <w:rsid w:val="00405BE8"/>
    <w:rsid w:val="00415ACA"/>
    <w:rsid w:val="00437C8B"/>
    <w:rsid w:val="004411D7"/>
    <w:rsid w:val="00585231"/>
    <w:rsid w:val="005C521A"/>
    <w:rsid w:val="00736696"/>
    <w:rsid w:val="008C5167"/>
    <w:rsid w:val="00933286"/>
    <w:rsid w:val="009959FE"/>
    <w:rsid w:val="009D1E0B"/>
    <w:rsid w:val="00A10013"/>
    <w:rsid w:val="00AA69C9"/>
    <w:rsid w:val="00B24B16"/>
    <w:rsid w:val="00BE219E"/>
    <w:rsid w:val="00E23117"/>
    <w:rsid w:val="00EA4582"/>
    <w:rsid w:val="00EC1270"/>
    <w:rsid w:val="00F160F4"/>
    <w:rsid w:val="00F943F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F0"/>
    <w:rPr>
      <w:b/>
      <w:bCs/>
    </w:rPr>
  </w:style>
  <w:style w:type="paragraph" w:styleId="a4">
    <w:name w:val="Normal (Web)"/>
    <w:basedOn w:val="a"/>
    <w:uiPriority w:val="99"/>
    <w:unhideWhenUsed/>
    <w:rsid w:val="00F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3F0"/>
  </w:style>
  <w:style w:type="character" w:styleId="a5">
    <w:name w:val="Hyperlink"/>
    <w:basedOn w:val="a0"/>
    <w:uiPriority w:val="99"/>
    <w:semiHidden/>
    <w:unhideWhenUsed/>
    <w:rsid w:val="00F943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43A"/>
  </w:style>
  <w:style w:type="paragraph" w:styleId="a8">
    <w:name w:val="footer"/>
    <w:basedOn w:val="a"/>
    <w:link w:val="a9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3F0"/>
    <w:rPr>
      <w:b/>
      <w:bCs/>
    </w:rPr>
  </w:style>
  <w:style w:type="paragraph" w:styleId="a4">
    <w:name w:val="Normal (Web)"/>
    <w:basedOn w:val="a"/>
    <w:uiPriority w:val="99"/>
    <w:unhideWhenUsed/>
    <w:rsid w:val="00F9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3F0"/>
  </w:style>
  <w:style w:type="character" w:styleId="a5">
    <w:name w:val="Hyperlink"/>
    <w:basedOn w:val="a0"/>
    <w:uiPriority w:val="99"/>
    <w:semiHidden/>
    <w:unhideWhenUsed/>
    <w:rsid w:val="00F943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43A"/>
  </w:style>
  <w:style w:type="paragraph" w:styleId="a8">
    <w:name w:val="footer"/>
    <w:basedOn w:val="a"/>
    <w:link w:val="a9"/>
    <w:uiPriority w:val="99"/>
    <w:unhideWhenUsed/>
    <w:rsid w:val="0029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su.by/images/Documents/odnookno/6431_0.doc" TargetMode="External"/><Relationship Id="rId13" Type="http://schemas.openxmlformats.org/officeDocument/2006/relationships/hyperlink" Target="https://www.grsu.by/images/Documents/odnookno/9597_6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su.by/images/Documents/odnookno/6431_0.doc" TargetMode="External"/><Relationship Id="rId12" Type="http://schemas.openxmlformats.org/officeDocument/2006/relationships/hyperlink" Target="https://www.grsu.by/images/Documents/odnookno/9597_9.doc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grsu.by/images/Documents/odnookno/9597_0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rsu.by/images/Documents/odnookno/9596_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su.by/images/Documents/odnookno/9597_2.doc" TargetMode="External"/><Relationship Id="rId10" Type="http://schemas.openxmlformats.org/officeDocument/2006/relationships/hyperlink" Target="https://www.grsu.by/images/Documents/odnookno/6431_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su.by/images/Documents/odnookno/6431_0.doc" TargetMode="External"/><Relationship Id="rId14" Type="http://schemas.openxmlformats.org/officeDocument/2006/relationships/hyperlink" Target="https://www.grsu.by/images/Documents/odnookno/9597_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104-5</dc:creator>
  <cp:lastModifiedBy>104-5</cp:lastModifiedBy>
  <cp:revision>8</cp:revision>
  <cp:lastPrinted>2022-04-08T10:28:00Z</cp:lastPrinted>
  <dcterms:created xsi:type="dcterms:W3CDTF">2022-04-05T08:40:00Z</dcterms:created>
  <dcterms:modified xsi:type="dcterms:W3CDTF">2023-03-15T14:52:00Z</dcterms:modified>
</cp:coreProperties>
</file>